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CA" w:rsidRPr="00F34233" w:rsidRDefault="000D63B6" w:rsidP="00F34233">
      <w:pPr>
        <w:tabs>
          <w:tab w:val="center" w:pos="4819"/>
          <w:tab w:val="left" w:pos="6096"/>
          <w:tab w:val="left" w:pos="6225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89115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добровольном пожертвовании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233" w:rsidRPr="009A34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FFCF9" wp14:editId="36C8CFB3">
                <wp:simplePos x="0" y="0"/>
                <wp:positionH relativeFrom="column">
                  <wp:posOffset>-72389</wp:posOffset>
                </wp:positionH>
                <wp:positionV relativeFrom="paragraph">
                  <wp:posOffset>3810</wp:posOffset>
                </wp:positionV>
                <wp:extent cx="2686050" cy="1216025"/>
                <wp:effectExtent l="0" t="0" r="0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3B6" w:rsidRDefault="000D63B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632D4" w:rsidRPr="00F34233" w:rsidRDefault="007A07E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8632D4" w:rsidRPr="00F342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ротоколом педагогического</w:t>
                            </w:r>
                          </w:p>
                          <w:p w:rsidR="008632D4" w:rsidRPr="00F34233" w:rsidRDefault="008632D4" w:rsidP="008632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2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совета</w:t>
                            </w:r>
                          </w:p>
                          <w:p w:rsidR="008632D4" w:rsidRPr="00F34233" w:rsidRDefault="008632D4" w:rsidP="008632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2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от__________№ ______</w:t>
                            </w:r>
                          </w:p>
                          <w:p w:rsidR="008632D4" w:rsidRPr="00D5482D" w:rsidRDefault="008632D4" w:rsidP="008632D4">
                            <w:pPr>
                              <w:spacing w:after="0" w:line="240" w:lineRule="auto"/>
                            </w:pPr>
                          </w:p>
                          <w:p w:rsidR="004654CA" w:rsidRDefault="004654CA" w:rsidP="008632D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FFCF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5.7pt;margin-top:.3pt;width:211.5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L0zgIAAMA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" filled="f" stroked="f">
                <v:textbox>
                  <w:txbxContent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3B6" w:rsidRDefault="000D63B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632D4" w:rsidRPr="00F34233" w:rsidRDefault="007A07E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="008632D4" w:rsidRPr="00F342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ротоколом педагогического</w:t>
                      </w:r>
                    </w:p>
                    <w:p w:rsidR="008632D4" w:rsidRPr="00F34233" w:rsidRDefault="008632D4" w:rsidP="008632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2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совета</w:t>
                      </w:r>
                    </w:p>
                    <w:p w:rsidR="008632D4" w:rsidRPr="00F34233" w:rsidRDefault="008632D4" w:rsidP="008632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2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от__________№ ______</w:t>
                      </w:r>
                    </w:p>
                    <w:p w:rsidR="008632D4" w:rsidRPr="00D5482D" w:rsidRDefault="008632D4" w:rsidP="008632D4">
                      <w:pPr>
                        <w:spacing w:after="0" w:line="240" w:lineRule="auto"/>
                      </w:pPr>
                    </w:p>
                    <w:p w:rsidR="004654CA" w:rsidRDefault="004654CA" w:rsidP="008632D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654CA">
        <w:tab/>
      </w:r>
      <w:r w:rsidR="004654CA">
        <w:tab/>
      </w:r>
      <w:r w:rsidR="00F34233">
        <w:t xml:space="preserve">    </w:t>
      </w:r>
    </w:p>
    <w:p w:rsidR="00FE2D8C" w:rsidRPr="00FE2D8C" w:rsidRDefault="004654CA" w:rsidP="000D63B6">
      <w:pPr>
        <w:tabs>
          <w:tab w:val="left" w:pos="5529"/>
          <w:tab w:val="left" w:pos="6237"/>
          <w:tab w:val="left" w:pos="6379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F34233">
        <w:rPr>
          <w:rFonts w:ascii="Times New Roman" w:hAnsi="Times New Roman" w:cs="Times New Roman"/>
          <w:sz w:val="24"/>
          <w:szCs w:val="24"/>
        </w:rPr>
        <w:lastRenderedPageBreak/>
        <w:tab/>
      </w:r>
      <w:bookmarkStart w:id="0" w:name="_GoBack"/>
      <w:bookmarkEnd w:id="0"/>
      <w:r w:rsidR="00FE2D8C" w:rsidRPr="00FE2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1.6.Привлечение дошкольным образовательным учреждением внебюджетных средств является правом, а не обязанностью.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1.7.Основным принципом привлечения внебюджетных средств в дошкольном образовательном учреждении является добровольность их внесения физическими лицами, в том числе родителями (законными представителями) воспитанников и юридическими лицами.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1.8.В соответствии с данным Положением о внебюджетных средствах ДОУ, принуждение со стороны работников и родительской общественности дошкольного образовательного учреждения к внесению добровольных пожертвований (благотворительных средств) родителями (законными представителями) воспитанников не допускается.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1.9.Доходы, полученные от такой деятельности, и приобретенное за счет этих доходов имущество поступают в самостоятельное распоряжение дошкольного образовательного учреждения.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D8C" w:rsidRPr="00FE2D8C" w:rsidRDefault="00FE2D8C" w:rsidP="00FE2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D8C">
        <w:rPr>
          <w:rFonts w:ascii="Times New Roman" w:hAnsi="Times New Roman" w:cs="Times New Roman"/>
          <w:b/>
          <w:sz w:val="24"/>
          <w:szCs w:val="24"/>
        </w:rPr>
        <w:t>2. Цели положения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2.1.Настоящее Положение разработано с целью: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-правовой защиты участников образовательных отношений в дошкольном образовательном учреждении, осуществляющем привлечение дополнительных финансовых средств;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-создания дополнительных условий для развития ДОУ, в том числе совершенствования материально-технической базы, обеспечивающей воспитательно-образовательную деятельность, присмотр и уход за воспитанниками детского сада;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-предупреждения незаконного сбора средств с родителей (законных представителей) воспитанников дошкольного образовательного учреждения. </w:t>
      </w:r>
    </w:p>
    <w:p w:rsidR="00FE2D8C" w:rsidRPr="00FE2D8C" w:rsidRDefault="00FE2D8C" w:rsidP="00FE2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D8C" w:rsidRPr="00FE2D8C" w:rsidRDefault="00FE2D8C" w:rsidP="00FE2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D8C">
        <w:rPr>
          <w:rFonts w:ascii="Times New Roman" w:hAnsi="Times New Roman" w:cs="Times New Roman"/>
          <w:b/>
          <w:sz w:val="24"/>
          <w:szCs w:val="24"/>
        </w:rPr>
        <w:t>3. Основные понятия, используемые в Положении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3.1.Законные представители - родители, усыновители, опекуны, попечители воспитанников дошкольного образовательного учреждения.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>3.2.Коллегиальные органы управления в ДОУ - Общее собрание трудового коллектива, Педагогический совет, Совет дошкольного образовательного учреждения.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>3.3.Целевые взносы - добровольная передача юридическими или физическими лицами денежных средств, которые должны быть использованы по объявленному (целевому) назначению.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3.4.Целевое назначение - безвозмездное пожертвование в общеполезных целях.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3.5.Добровольное пожертвование - добровольное дарение вещи (включая деньги, ценные бумаги) или прав, услуг в общеполезных целях. В контексте настоящего Положения о привлечении и расходовании внебюджетных средств в детском саду общеполезная цель - развитие дошкольного образовательного учреждения.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3.6.Жертвователь - юридическое или физическое лицо, в том числе родители (законные представители) воспитанников, осуществляющее добровольное пожертвование.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3.7.Дополнительные финансовые средства - добровольные пожертвования, целевые взносы и другие, не запрещённые законодательством Российской Федерации поступления. </w:t>
      </w:r>
    </w:p>
    <w:p w:rsidR="00FE2D8C" w:rsidRPr="00FE2D8C" w:rsidRDefault="00FE2D8C" w:rsidP="00FE2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D8C" w:rsidRPr="00FE2D8C" w:rsidRDefault="00FE2D8C" w:rsidP="00FE2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D8C">
        <w:rPr>
          <w:rFonts w:ascii="Times New Roman" w:hAnsi="Times New Roman" w:cs="Times New Roman"/>
          <w:b/>
          <w:sz w:val="24"/>
          <w:szCs w:val="24"/>
        </w:rPr>
        <w:t>4. Условия привлечения ДОУ целевых взносов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4.1.Привлечение целевых взносов может иметь своей целью приобретение необходимого ДОУ имущества, укрепление и развитие материально-технической базы, охрану жизни и здоровья, обеспечение безопасности воспитанников в период воспитательно-образовательной деятельности либо решение иных задач, не противоречащих уставной деятельности дошкольного образовательного учреждения и действующему законодательству Российской Федерации.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4.2. Решение о необходимости привлечения целевых взносов юридических и (или) физических лиц, законных представителей принимается Советом ДОУ с утверждением цели их привлечения. Заведующий детским садом представляет расчеты предполагаемых расходов и финансовых средств, необходимых для осуществления вышеуказанных целей. Данная информация </w:t>
      </w:r>
      <w:r w:rsidRPr="00FE2D8C">
        <w:rPr>
          <w:rFonts w:ascii="Times New Roman" w:hAnsi="Times New Roman" w:cs="Times New Roman"/>
          <w:sz w:val="24"/>
          <w:szCs w:val="24"/>
        </w:rPr>
        <w:lastRenderedPageBreak/>
        <w:t xml:space="preserve">доводится до сведения родителей (законных представителей) путем их оповещения на родительских собраниях, либо иным способом.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4.3.Размер целевого взноса юридическим и (или) физическим лицом, законным представителем воспитанника определяется самостоятельно.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4.4.Решение о внесении целевых взносов учреждению со стороны юридических лиц, а также иностранных лиц принимается ими самостоятельно, с указанием цели реализации средств, а также по предварительному письменному обращению дошкольного образовательного учреждения к указанным лицам.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4.5.Целевые взноса юридических и (или) физических лиц, родителей (законных представителей) воспитанников вносятся на внебюджетный лицевой счет дошкольного образовательного учреждения.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4.6.Внесение целевых взносов наличными средствами на основании письменного заявления физических лиц, в том числе законных представителей, не допускается.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4.7.Распоряжение привлеченными целевыми взносами осуществляет заведующий ДОУ строго по объявленному целевому назначению, согласованному с органами государственно общественного управления.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>4.8.При нецелевом использовании денежных средств, полученных в виде целевых взносов юридических и физических лиц, в том числе родителей (законных представителей) воспитанников заведующий несет персональную административную ответственность, а при наличии состава преступления - уголовную ответственность.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D8C" w:rsidRPr="00FE2D8C" w:rsidRDefault="00FE2D8C" w:rsidP="00FE2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D8C">
        <w:rPr>
          <w:rFonts w:ascii="Times New Roman" w:hAnsi="Times New Roman" w:cs="Times New Roman"/>
          <w:b/>
          <w:sz w:val="24"/>
          <w:szCs w:val="24"/>
        </w:rPr>
        <w:t>5. Условия привлечения ДОУ добровольных пожертвований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5.1.Добровольные пожертвования дошкольному образовательному учреждению могут производиться юридическими и физическими лицами, в том числе родителями (законными представителями) воспитанников.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5.2.Добровольные пожертвования в виде денежных средств юридических и физических лиц, в том числе родителей (законных представителей) воспитанников, оформляются в соответствии с действующим гражданским законодательством Российской Федерации, и вносятся на внебюджетные лицевые счета дошкольного образовательного учреждения.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5.3.Внесение добровольных пожертвований наличными средствами на основании письменного заявления физических лиц, в том числе родителей (законных представителей) воспитанников, на имя заведующего ДОУ и (или) фактическая передача работнику дошкольного образовательного учреждения не допускается.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5.4.Добровольное пожертвование в виде имущества оформляется в обязательном порядке актом приема передачи и ставится на баланс дошкольного образовательного учреждения в соответствии с действующим законодательством Российской Федерации. Добровольные пожертвования недвижимого имущества подлежат государственной регистрации в порядке, установленном федеральным законодательством.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5.5.Дошкольное образовательное учреждение не имеет права принуждать юридических и физических лиц, родителей (законных представителей) воспитанников без их согласия к внесению добровольных пожертвований. Принимать добровольные пожертвования в качестве вступительных взносов за прием воспитанников в ДОУ, сборов на нужды детского сада не допускаются.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5.6.Размер добровольного пожертвования юридическим и (или) физическим лицом, родителем (законным представителем) воспитанника определяется им самостоятельно.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5.7.Распоряжение привлеченными добровольными пожертвованиями осуществляет заведующий ДОУ строго по определенному жертвователем назначению. В случаях внесения пожертвования на не конкретизированные цели развития дошкольного образовательного учреждения, расходование этих средств производится в соответствии с планом финансово-¬хозяйственной деятельности.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5.8.При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воспитанников, не </w:t>
      </w:r>
      <w:proofErr w:type="gramStart"/>
      <w:r w:rsidRPr="00FE2D8C">
        <w:rPr>
          <w:rFonts w:ascii="Times New Roman" w:hAnsi="Times New Roman" w:cs="Times New Roman"/>
          <w:sz w:val="24"/>
          <w:szCs w:val="24"/>
        </w:rPr>
        <w:t>по назначению</w:t>
      </w:r>
      <w:proofErr w:type="gramEnd"/>
      <w:r w:rsidRPr="00FE2D8C">
        <w:rPr>
          <w:rFonts w:ascii="Times New Roman" w:hAnsi="Times New Roman" w:cs="Times New Roman"/>
          <w:sz w:val="24"/>
          <w:szCs w:val="24"/>
        </w:rPr>
        <w:t xml:space="preserve"> определенному жертвователями, заведующий дошкольным образовательным </w:t>
      </w:r>
      <w:r w:rsidRPr="00FE2D8C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учреждением несет ответственность в соответствии с действующим гражданским законодательством Российской Федерации. </w:t>
      </w:r>
    </w:p>
    <w:p w:rsidR="00FE2D8C" w:rsidRPr="00FE2D8C" w:rsidRDefault="00FE2D8C" w:rsidP="00FE2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D8C">
        <w:rPr>
          <w:rFonts w:ascii="Times New Roman" w:hAnsi="Times New Roman" w:cs="Times New Roman"/>
          <w:b/>
          <w:sz w:val="24"/>
          <w:szCs w:val="24"/>
        </w:rPr>
        <w:t>6. Организация работы по учёту дополнительных финансовых средств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6.1.Добровольные пожертвования, целевые взносы и другие, не запрещённые законодательством поступления – перечисляются по безналичному расчёту через учреждения банков, платёжные терминалы на лицевой счёт ДОУ, открытый в органах казначейства.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6.2.Добровольное пожертвование движимого имущества (музыкальных инструментов, мебели, оборудования и т.д.) оформляется в обязательном порядке договором пожертвования и актом приёма передачи и ставится на баланс дошкольного образовательного учреждения в соответствии с действующим законодательством.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6.3.Дошкольное образовательное учреждение ведет учёт внебюджетных финансовых средств, полученных от добровольных пожертвований и иных, не запрещённых законодательством Российской Федерации, поступлений, в соответствии с инструкцией по бухгалтерскому учёту в учреждениях и организациях, состоящих на бюджетном финансировании.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D8C" w:rsidRPr="00FE2D8C" w:rsidRDefault="00FE2D8C" w:rsidP="00FE2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D8C">
        <w:rPr>
          <w:rFonts w:ascii="Times New Roman" w:hAnsi="Times New Roman" w:cs="Times New Roman"/>
          <w:b/>
          <w:sz w:val="24"/>
          <w:szCs w:val="24"/>
        </w:rPr>
        <w:t>7. Порядок расходования внебюджетных средств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7.1.Распоряжение привлеченными добровольными пожертвованиями осуществляет заведующий ДОУ строго по определенному жертвователем назначению. В случаях внесения пожертвования на не конкретизированные цели, расходование этих средств производится в соответствии с нуждами дошкольного образовательного учреждения.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7.2.Заведующий детским садом обязан в срок до 15 марта представлять отчет о расходовании пожертвований юридических и физических лиц, в том числе родителей (законных представителей) воспитанников. В Управление образования заведующий дошкольным образовательным учреждением представляет отчет о привлечении и расходовании пожертвований не реже одного раза в полугодие.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7.3.Средства, полученные учреждением в качестве благотворительной помощи, целевых взносов, пожертвований, дарения или другие доходы, полученные на безвозмездной основе, не являются объектом налогообложения по НДС и налога на прибыль.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7.4.Добровольные пожертвования, целевые взносы юридических и (или) физических лиц, иностранных граждан и (или) иностранных юридических лиц расходуются ДОУ на уставные цели, в том числе: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-на укрепление материально-технической базы дошкольного образовательного учреждения; на приобретение учебно-методических пособий;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-на приобретение технических средств обучения;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-на приобретение музыкальных инструментов, спортивных снарядов и инвентаря; на приобретение мебели, инструментов и оборудования;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-на приобретение канцтоваров и хозяйственных материалов;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-на приобретение материалов для занятий; на приобретение наглядных пособий;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-приобретение средств дезинфекции;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-на приобретение подписных изданий;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-на создание интерьеров, эстетического оформления дошкольного образовательного учреждения;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-на благоустройство территории;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-на содержание и обслуживание копировально-множительной техники;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-на обеспечение культурно-массовых мероприятий с воспитанниками;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-на иные цели, указанные лицом, осуществляющим пожертвование или взнос.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7.5.Не допускается направление благотворительных пожертвований и целевых средств на увеличение фонда заработной платы работников, оказание им материальной помощи. </w:t>
      </w:r>
    </w:p>
    <w:p w:rsidR="00FE2D8C" w:rsidRPr="00FE2D8C" w:rsidRDefault="00FE2D8C" w:rsidP="00FE2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D8C" w:rsidRPr="00FE2D8C" w:rsidRDefault="00FE2D8C" w:rsidP="00FE2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D8C">
        <w:rPr>
          <w:rFonts w:ascii="Times New Roman" w:hAnsi="Times New Roman" w:cs="Times New Roman"/>
          <w:b/>
          <w:sz w:val="24"/>
          <w:szCs w:val="24"/>
        </w:rPr>
        <w:t>8. Контроль соблюдения законности привлечения и расходования внебюджетных средств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lastRenderedPageBreak/>
        <w:t xml:space="preserve">8.1.Контроль соблюдения законности привлечения внебюджетных (дополнительных финансовых) средств ДОУ и их целевым использованием осуществляется Управлением образования.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8.2.Заведующий ДОУ: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-систематически осуществляет контроль над целевым использованием добровольных благотворительных пожертвований физических и (или) юридических лиц, в том числе осуществляет проверку документов, подтверждающих произведенные расходы;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-не допускает принуждения со стороны работников детского сада, органов самоуправления, родительской общественности к внесению благотворительных средств родителями (законными представителями) воспитанников;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-отчитываться перед Родительским комитетом о поступлении, бухгалтерском учете и расходовании средств, полученных от внебюджетных источников финансирования, не реже одного раза в год.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8.3.Информация об использовании внебюджетных средств (добровольных пожертвований) в обязательном порядке размещается на официальном сайте дошкольного образовательного учреждения, функционирующем согласно Положению об официальном сайте ДОУ. </w:t>
      </w:r>
    </w:p>
    <w:p w:rsidR="00FE2D8C" w:rsidRPr="00FE2D8C" w:rsidRDefault="00FE2D8C" w:rsidP="00FE2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D8C" w:rsidRPr="00FE2D8C" w:rsidRDefault="00FE2D8C" w:rsidP="00FE2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D8C">
        <w:rPr>
          <w:rFonts w:ascii="Times New Roman" w:hAnsi="Times New Roman" w:cs="Times New Roman"/>
          <w:b/>
          <w:sz w:val="24"/>
          <w:szCs w:val="24"/>
        </w:rPr>
        <w:t>9. Ответственность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9.1.Не допускается использование добровольных пожертвований дошкольным образовательным учреждением на цели, не соответствующие уставной деятельности.    9.2.При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воспитанников, не </w:t>
      </w:r>
      <w:proofErr w:type="gramStart"/>
      <w:r w:rsidRPr="00FE2D8C">
        <w:rPr>
          <w:rFonts w:ascii="Times New Roman" w:hAnsi="Times New Roman" w:cs="Times New Roman"/>
          <w:sz w:val="24"/>
          <w:szCs w:val="24"/>
        </w:rPr>
        <w:t>по назначению</w:t>
      </w:r>
      <w:proofErr w:type="gramEnd"/>
      <w:r w:rsidRPr="00FE2D8C">
        <w:rPr>
          <w:rFonts w:ascii="Times New Roman" w:hAnsi="Times New Roman" w:cs="Times New Roman"/>
          <w:sz w:val="24"/>
          <w:szCs w:val="24"/>
        </w:rPr>
        <w:t xml:space="preserve"> определенному жертвователями, заведующий дошкольным образовательным учреждением несет ответственность в соответствии с действующим законодательством Российской Федерации.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9.3.Заведующий ДОУ несет персональную ответственность за соблюдение Положения о привлечении и расходовании внебюджетных средств, порядка привлечения и использования дополнительных финансовых средств в детском саду                       9.4.Заведующий ДОУ обязан (не менее одного раза в год) представить Родительскому комитету отчет о доходах и расходах средств, полученных дошкольным образовательным учреждением.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9.5.Заведующий несет ответственность за соблюдение действующих нормативных документов в сфере привлечения и расходовании целевых взносов и благотворительных пожертвований.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9.6.Запрещается отказывать гражданам в приеме детей в дошкольное образовательное учреждение из-за невозможности или нежелания законных представителей осуществлять целевые взносы, добровольные пожертвования, либо выступать потребителем платных дополнительных образовательных услуг.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9.7.Запрещается вовлекать воспитанников в финансовые отношения между родителями (законными представителями) и дошкольным образовательным учреждением.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9.8.Запрещается работникам дошкольного образовательного учреждения, в круг должностных обязанностей которых не входит работа с финансовыми средствами, заниматься сбором пожертвований любой формы. </w:t>
      </w:r>
    </w:p>
    <w:p w:rsidR="00FE2D8C" w:rsidRPr="00FE2D8C" w:rsidRDefault="00FE2D8C" w:rsidP="00FE2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D8C" w:rsidRPr="00FE2D8C" w:rsidRDefault="00FE2D8C" w:rsidP="00FE2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D8C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10.1.Настоящее Положение о внебюджетных средствах (добровольных пожертвованиях) является локальным нормативным актом, принимается на Совете ДОУ и утверждается (либо вводится в действие) приказом заведующего дошкольным образовательным учреждением.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10.2.Все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t xml:space="preserve">10.3.В настоящее Положение по мере необходимости, или выхода указаний, рекомендаций вышестоящих органов могут вноситься изменения и дополнения, которые принимаются в порядке, предусмотренном п.10.1 настоящего Положения. Положение принимается на неопределенный срок. </w:t>
      </w:r>
    </w:p>
    <w:p w:rsidR="00FE2D8C" w:rsidRPr="00FE2D8C" w:rsidRDefault="00FE2D8C" w:rsidP="00FE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8C">
        <w:rPr>
          <w:rFonts w:ascii="Times New Roman" w:hAnsi="Times New Roman" w:cs="Times New Roman"/>
          <w:sz w:val="24"/>
          <w:szCs w:val="24"/>
        </w:rPr>
        <w:lastRenderedPageBreak/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A07E6" w:rsidRPr="00BD1AB4" w:rsidRDefault="007A07E6" w:rsidP="00FE2D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54CA" w:rsidRPr="00BD1AB4" w:rsidRDefault="004654CA" w:rsidP="007A07E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4654CA" w:rsidRPr="00BD1AB4" w:rsidSect="004654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21"/>
    <w:rsid w:val="000D63B6"/>
    <w:rsid w:val="004654CA"/>
    <w:rsid w:val="00634321"/>
    <w:rsid w:val="006F2D70"/>
    <w:rsid w:val="007A07E6"/>
    <w:rsid w:val="007E7CF1"/>
    <w:rsid w:val="008632D4"/>
    <w:rsid w:val="00BD1AB4"/>
    <w:rsid w:val="00F34233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6F7B5-7D34-4222-A567-3C1FC731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Imani</dc:creator>
  <cp:keywords/>
  <dc:description/>
  <cp:lastModifiedBy>Imani</cp:lastModifiedBy>
  <cp:revision>7</cp:revision>
  <cp:lastPrinted>2021-07-07T12:03:00Z</cp:lastPrinted>
  <dcterms:created xsi:type="dcterms:W3CDTF">2021-06-03T11:49:00Z</dcterms:created>
  <dcterms:modified xsi:type="dcterms:W3CDTF">2022-10-18T10:47:00Z</dcterms:modified>
</cp:coreProperties>
</file>